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99" w:rsidRDefault="00491AF6">
      <w:pPr>
        <w:spacing w:line="276" w:lineRule="auto"/>
        <w:ind w:firstLine="0"/>
        <w:rPr>
          <w:b/>
          <w:color w:val="808080"/>
          <w:sz w:val="42"/>
          <w:szCs w:val="42"/>
        </w:rPr>
      </w:pPr>
      <w:bookmarkStart w:id="0" w:name="_heading=h.3znysh7" w:colFirst="0" w:colLast="0"/>
      <w:bookmarkEnd w:id="0"/>
      <w:r>
        <w:rPr>
          <w:b/>
          <w:color w:val="808080"/>
          <w:sz w:val="42"/>
          <w:szCs w:val="42"/>
        </w:rPr>
        <w:t xml:space="preserve">Hledání skrytého v objeveném světě. Výstava Kde jsou lvi/ </w:t>
      </w:r>
      <w:proofErr w:type="spellStart"/>
      <w:r>
        <w:rPr>
          <w:b/>
          <w:color w:val="808080"/>
          <w:sz w:val="42"/>
          <w:szCs w:val="42"/>
        </w:rPr>
        <w:t>Ubi</w:t>
      </w:r>
      <w:proofErr w:type="spellEnd"/>
      <w:r>
        <w:rPr>
          <w:b/>
          <w:color w:val="808080"/>
          <w:sz w:val="42"/>
          <w:szCs w:val="42"/>
        </w:rPr>
        <w:t xml:space="preserve"> </w:t>
      </w:r>
      <w:proofErr w:type="spellStart"/>
      <w:r>
        <w:rPr>
          <w:b/>
          <w:color w:val="808080"/>
          <w:sz w:val="42"/>
          <w:szCs w:val="42"/>
        </w:rPr>
        <w:t>sunt</w:t>
      </w:r>
      <w:proofErr w:type="spellEnd"/>
      <w:r>
        <w:rPr>
          <w:b/>
          <w:color w:val="808080"/>
          <w:sz w:val="42"/>
          <w:szCs w:val="42"/>
        </w:rPr>
        <w:t xml:space="preserve"> </w:t>
      </w:r>
      <w:proofErr w:type="spellStart"/>
      <w:r>
        <w:rPr>
          <w:b/>
          <w:color w:val="808080"/>
          <w:sz w:val="42"/>
          <w:szCs w:val="42"/>
        </w:rPr>
        <w:t>leones</w:t>
      </w:r>
      <w:proofErr w:type="spellEnd"/>
      <w:r>
        <w:rPr>
          <w:b/>
          <w:color w:val="808080"/>
          <w:sz w:val="42"/>
          <w:szCs w:val="42"/>
        </w:rPr>
        <w:t xml:space="preserve">? v </w:t>
      </w:r>
      <w:proofErr w:type="spellStart"/>
      <w:r>
        <w:rPr>
          <w:b/>
          <w:color w:val="808080"/>
          <w:sz w:val="42"/>
          <w:szCs w:val="42"/>
        </w:rPr>
        <w:t>MeetFactory</w:t>
      </w:r>
      <w:proofErr w:type="spellEnd"/>
    </w:p>
    <w:p w:rsidR="00380D99" w:rsidRDefault="00380D99">
      <w:pPr>
        <w:spacing w:line="276" w:lineRule="auto"/>
      </w:pP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12. 10. 2020, Praha</w:t>
      </w:r>
      <w:r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 xml:space="preserve">V dnešní době je snazší vyšplhat na nejvyšší horu světa, než na naší planetě nalézt dosud neobjevené místo. Skupinová výstava Kde jsou lvi / </w:t>
      </w:r>
      <w:proofErr w:type="spellStart"/>
      <w:r>
        <w:rPr>
          <w:i/>
          <w:sz w:val="22"/>
          <w:szCs w:val="22"/>
        </w:rPr>
        <w:t>Ubi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leones</w:t>
      </w:r>
      <w:proofErr w:type="spellEnd"/>
      <w:r>
        <w:rPr>
          <w:i/>
          <w:sz w:val="22"/>
          <w:szCs w:val="22"/>
        </w:rPr>
        <w:t xml:space="preserve">? v Galerii </w:t>
      </w:r>
      <w:proofErr w:type="spellStart"/>
      <w:r>
        <w:rPr>
          <w:i/>
          <w:sz w:val="22"/>
          <w:szCs w:val="22"/>
        </w:rPr>
        <w:t>MeetFactory</w:t>
      </w:r>
      <w:proofErr w:type="spellEnd"/>
      <w:r>
        <w:rPr>
          <w:i/>
          <w:sz w:val="22"/>
          <w:szCs w:val="22"/>
        </w:rPr>
        <w:t xml:space="preserve"> ukazuje, že i na známá či obyčejná místa lze pohlížet novým, neprobádaným</w:t>
      </w:r>
      <w:r>
        <w:rPr>
          <w:i/>
          <w:sz w:val="22"/>
          <w:szCs w:val="22"/>
        </w:rPr>
        <w:t xml:space="preserve"> způsobem. </w:t>
      </w:r>
      <w:r w:rsidR="00765B0D">
        <w:rPr>
          <w:i/>
          <w:sz w:val="22"/>
          <w:szCs w:val="22"/>
        </w:rPr>
        <w:t xml:space="preserve">Vzhledem k aktuálním nařízením vlády jsou výstavy sice zavřeny až do 25. 11., na pondělí 19. 11. je ale naplánovaná online komentovaná prohlídka s kurátorkou Evou </w:t>
      </w:r>
      <w:proofErr w:type="spellStart"/>
      <w:r w:rsidR="00765B0D">
        <w:rPr>
          <w:i/>
          <w:sz w:val="22"/>
          <w:szCs w:val="22"/>
        </w:rPr>
        <w:t>Riebovou</w:t>
      </w:r>
      <w:proofErr w:type="spellEnd"/>
      <w:r w:rsidR="00765B0D">
        <w:rPr>
          <w:i/>
          <w:sz w:val="22"/>
          <w:szCs w:val="22"/>
        </w:rPr>
        <w:t xml:space="preserve">. </w:t>
      </w:r>
    </w:p>
    <w:p w:rsidR="00380D99" w:rsidRDefault="00380D99">
      <w:pPr>
        <w:spacing w:line="276" w:lineRule="auto"/>
        <w:rPr>
          <w:b/>
          <w:color w:val="000000"/>
          <w:highlight w:val="white"/>
        </w:rPr>
      </w:pP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Dříve byla neznámá místa v mapách označována slovy Hic </w:t>
      </w:r>
      <w:proofErr w:type="spellStart"/>
      <w:r>
        <w:rPr>
          <w:sz w:val="22"/>
          <w:szCs w:val="22"/>
        </w:rPr>
        <w:t>sunt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leones</w:t>
      </w:r>
      <w:proofErr w:type="spellEnd"/>
      <w:r>
        <w:rPr>
          <w:sz w:val="22"/>
          <w:szCs w:val="22"/>
        </w:rPr>
        <w:t xml:space="preserve"> („Zde jsou lvi“). Dnes je díky aplikacím jako je Google </w:t>
      </w:r>
      <w:proofErr w:type="spellStart"/>
      <w:r>
        <w:rPr>
          <w:sz w:val="22"/>
          <w:szCs w:val="22"/>
        </w:rPr>
        <w:t>Earth</w:t>
      </w:r>
      <w:proofErr w:type="spellEnd"/>
      <w:r>
        <w:rPr>
          <w:sz w:val="22"/>
          <w:szCs w:val="22"/>
        </w:rPr>
        <w:t xml:space="preserve"> každému z nás zpřístupněno</w:t>
      </w:r>
      <w:r>
        <w:rPr>
          <w:sz w:val="22"/>
          <w:szCs w:val="22"/>
        </w:rPr>
        <w:t xml:space="preserve"> k detailnímu náhledu až 98% zemského povrchu. Částečně jsou zde již k dispozici také data z povrchu Měsíce a Marsu, stejně jako nástroj ke sledování noční oblohy. A na místa, která dříve byla pro většinu lidí nepřístupná, jako je třeba Mount Everest, se t</w:t>
      </w:r>
      <w:r>
        <w:rPr>
          <w:sz w:val="22"/>
          <w:szCs w:val="22"/>
        </w:rPr>
        <w:t xml:space="preserve">voří fronty. </w:t>
      </w: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i/>
          <w:sz w:val="22"/>
          <w:szCs w:val="22"/>
        </w:rPr>
        <w:t xml:space="preserve">Kde jsou </w:t>
      </w:r>
      <w:proofErr w:type="gramStart"/>
      <w:r>
        <w:rPr>
          <w:i/>
          <w:sz w:val="22"/>
          <w:szCs w:val="22"/>
        </w:rPr>
        <w:t xml:space="preserve">lvi?/ </w:t>
      </w:r>
      <w:proofErr w:type="spellStart"/>
      <w:r>
        <w:rPr>
          <w:i/>
          <w:sz w:val="22"/>
          <w:szCs w:val="22"/>
        </w:rPr>
        <w:t>Ubi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leones</w:t>
      </w:r>
      <w:proofErr w:type="spellEnd"/>
      <w:r>
        <w:rPr>
          <w:i/>
          <w:sz w:val="22"/>
          <w:szCs w:val="22"/>
        </w:rPr>
        <w:t>?</w:t>
      </w:r>
      <w:r>
        <w:rPr>
          <w:sz w:val="22"/>
          <w:szCs w:val="22"/>
        </w:rPr>
        <w:t xml:space="preserve"> propojuje výrazné české a zahraniční umělecké osobnosti. Přestože pracují s různými médii a vycházejí z odlišných kulturních prostředí, společná je jim touha po dobrodružství a poznávání nových území. Prvním d</w:t>
      </w:r>
      <w:r>
        <w:rPr>
          <w:sz w:val="22"/>
          <w:szCs w:val="22"/>
        </w:rPr>
        <w:t xml:space="preserve">ílem, které návštěvník výstavy spatří, je záznam performance </w:t>
      </w:r>
      <w:r>
        <w:rPr>
          <w:b/>
          <w:sz w:val="22"/>
          <w:szCs w:val="22"/>
        </w:rPr>
        <w:t>Filipa Dvořáka</w:t>
      </w:r>
      <w:r>
        <w:rPr>
          <w:sz w:val="22"/>
          <w:szCs w:val="22"/>
        </w:rPr>
        <w:t xml:space="preserve">. Umělec se odkazuje k romantismu (konkrétně k ikonickému obrazu Poutník nad mořem mlhy od </w:t>
      </w:r>
      <w:proofErr w:type="spellStart"/>
      <w:r>
        <w:rPr>
          <w:sz w:val="22"/>
          <w:szCs w:val="22"/>
        </w:rPr>
        <w:t>Caspara</w:t>
      </w:r>
      <w:proofErr w:type="spellEnd"/>
      <w:r>
        <w:rPr>
          <w:sz w:val="22"/>
          <w:szCs w:val="22"/>
        </w:rPr>
        <w:t xml:space="preserve"> Davida Friedricha), který se přírodě staví čelem, uctívá jí, ale zároveň se jí kon</w:t>
      </w:r>
      <w:r>
        <w:rPr>
          <w:sz w:val="22"/>
          <w:szCs w:val="22"/>
        </w:rPr>
        <w:t xml:space="preserve">krétně zmocňuje. Prostředí hor se také odráží v díle slovenského umělce </w:t>
      </w:r>
      <w:r>
        <w:rPr>
          <w:b/>
          <w:sz w:val="22"/>
          <w:szCs w:val="22"/>
        </w:rPr>
        <w:t xml:space="preserve">Štefana </w:t>
      </w:r>
      <w:proofErr w:type="spellStart"/>
      <w:r>
        <w:rPr>
          <w:b/>
          <w:sz w:val="22"/>
          <w:szCs w:val="22"/>
        </w:rPr>
        <w:t>Papča</w:t>
      </w:r>
      <w:proofErr w:type="spellEnd"/>
      <w:r>
        <w:rPr>
          <w:sz w:val="22"/>
          <w:szCs w:val="22"/>
        </w:rPr>
        <w:t xml:space="preserve">, který </w:t>
      </w:r>
      <w:proofErr w:type="gramStart"/>
      <w:r>
        <w:rPr>
          <w:sz w:val="22"/>
          <w:szCs w:val="22"/>
        </w:rPr>
        <w:t>vytvořil</w:t>
      </w:r>
      <w:proofErr w:type="gramEnd"/>
      <w:r>
        <w:rPr>
          <w:sz w:val="22"/>
          <w:szCs w:val="22"/>
        </w:rPr>
        <w:t xml:space="preserve"> sousoší Občané, pomník československým horolezcům. Sochy – v GM je vystavena socha Zuzana – byly nejprve vyneseny a nainstalovány na dobu tří let do horsk</w:t>
      </w:r>
      <w:r>
        <w:rPr>
          <w:sz w:val="22"/>
          <w:szCs w:val="22"/>
        </w:rPr>
        <w:t xml:space="preserve">ých stěn evropských pohoří. Pro srbskou umělkyni </w:t>
      </w:r>
      <w:r>
        <w:rPr>
          <w:b/>
          <w:sz w:val="22"/>
          <w:szCs w:val="22"/>
        </w:rPr>
        <w:t xml:space="preserve">Natašu </w:t>
      </w:r>
      <w:proofErr w:type="spellStart"/>
      <w:r>
        <w:rPr>
          <w:b/>
          <w:sz w:val="22"/>
          <w:szCs w:val="22"/>
        </w:rPr>
        <w:t>Kokić</w:t>
      </w:r>
      <w:proofErr w:type="spellEnd"/>
      <w:r>
        <w:rPr>
          <w:sz w:val="22"/>
          <w:szCs w:val="22"/>
        </w:rPr>
        <w:t xml:space="preserve"> představuje krajina metaforu současného života. Stejně jako je na jejích velkoformátových obrazech krajina vykreslena do drobných detailů, aby se za chvíli rozvolnila do abstraktních linií, podo</w:t>
      </w:r>
      <w:r>
        <w:rPr>
          <w:sz w:val="22"/>
          <w:szCs w:val="22"/>
        </w:rPr>
        <w:t xml:space="preserve">bně si i lidé vytvářejí svůj podivný zkreslený vnitřní svět. Na rozdíl od Dvořáka a </w:t>
      </w:r>
      <w:proofErr w:type="spellStart"/>
      <w:r>
        <w:rPr>
          <w:sz w:val="22"/>
          <w:szCs w:val="22"/>
        </w:rPr>
        <w:t>Kokić</w:t>
      </w:r>
      <w:proofErr w:type="spellEnd"/>
      <w:r>
        <w:rPr>
          <w:sz w:val="22"/>
          <w:szCs w:val="22"/>
        </w:rPr>
        <w:t xml:space="preserve"> zachycuje </w:t>
      </w:r>
      <w:r>
        <w:rPr>
          <w:b/>
          <w:sz w:val="22"/>
          <w:szCs w:val="22"/>
        </w:rPr>
        <w:t xml:space="preserve">Felix </w:t>
      </w:r>
      <w:proofErr w:type="spellStart"/>
      <w:r>
        <w:rPr>
          <w:b/>
          <w:sz w:val="22"/>
          <w:szCs w:val="22"/>
        </w:rPr>
        <w:t>Kiessling</w:t>
      </w:r>
      <w:proofErr w:type="spellEnd"/>
      <w:r>
        <w:rPr>
          <w:sz w:val="22"/>
          <w:szCs w:val="22"/>
        </w:rPr>
        <w:t xml:space="preserve"> Zemi zkrocenou, propichuje ji skrz na skrz železnou tyčí, přistupuje k ní jako k sochařskému materiálu, kterým manipuluje. Podobný přístup m</w:t>
      </w:r>
      <w:r>
        <w:rPr>
          <w:sz w:val="22"/>
          <w:szCs w:val="22"/>
        </w:rPr>
        <w:t xml:space="preserve">ají i </w:t>
      </w:r>
      <w:r>
        <w:rPr>
          <w:b/>
          <w:sz w:val="22"/>
          <w:szCs w:val="22"/>
        </w:rPr>
        <w:t>Rafani</w:t>
      </w:r>
      <w:r>
        <w:rPr>
          <w:sz w:val="22"/>
          <w:szCs w:val="22"/>
        </w:rPr>
        <w:t xml:space="preserve">, kteří posunutím patníku zkrátili Českou republiku o deset metrů. </w:t>
      </w:r>
      <w:r>
        <w:rPr>
          <w:sz w:val="22"/>
          <w:szCs w:val="22"/>
        </w:rPr>
        <w:br/>
        <w:t xml:space="preserve">Oceán a ledová krajina jako sdílený prostor jsou důležité pro tvorbu ruského umělce </w:t>
      </w:r>
      <w:r>
        <w:rPr>
          <w:b/>
          <w:sz w:val="22"/>
          <w:szCs w:val="22"/>
        </w:rPr>
        <w:t xml:space="preserve">Alexandera </w:t>
      </w:r>
      <w:proofErr w:type="spellStart"/>
      <w:r>
        <w:rPr>
          <w:b/>
          <w:sz w:val="22"/>
          <w:szCs w:val="22"/>
        </w:rPr>
        <w:t>Ponomareva</w:t>
      </w:r>
      <w:proofErr w:type="spellEnd"/>
      <w:r>
        <w:rPr>
          <w:sz w:val="22"/>
          <w:szCs w:val="22"/>
        </w:rPr>
        <w:t>, který s pomocí námořníků a speciálního námořního zařízení dočasně vym</w:t>
      </w:r>
      <w:r>
        <w:rPr>
          <w:sz w:val="22"/>
          <w:szCs w:val="22"/>
        </w:rPr>
        <w:t>azal z povrchu zemského ostrov v </w:t>
      </w:r>
      <w:proofErr w:type="spellStart"/>
      <w:r>
        <w:rPr>
          <w:sz w:val="22"/>
          <w:szCs w:val="22"/>
        </w:rPr>
        <w:t>Barentsově</w:t>
      </w:r>
      <w:proofErr w:type="spellEnd"/>
      <w:r>
        <w:rPr>
          <w:sz w:val="22"/>
          <w:szCs w:val="22"/>
        </w:rPr>
        <w:t xml:space="preserve"> moři. </w:t>
      </w:r>
      <w:r>
        <w:rPr>
          <w:b/>
          <w:sz w:val="22"/>
          <w:szCs w:val="22"/>
        </w:rPr>
        <w:t xml:space="preserve">David Böhm a Jiří Franta </w:t>
      </w:r>
      <w:r>
        <w:rPr>
          <w:sz w:val="22"/>
          <w:szCs w:val="22"/>
        </w:rPr>
        <w:t xml:space="preserve">nechali na čtyři kameny vytesat nápis </w:t>
      </w:r>
      <w:proofErr w:type="spellStart"/>
      <w:r>
        <w:rPr>
          <w:sz w:val="22"/>
          <w:szCs w:val="22"/>
        </w:rPr>
        <w:t>See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Future</w:t>
      </w:r>
      <w:proofErr w:type="spellEnd"/>
      <w:r>
        <w:rPr>
          <w:sz w:val="22"/>
          <w:szCs w:val="22"/>
        </w:rPr>
        <w:t xml:space="preserve"> a na Antarktidě je postupně hodili na volně plující ledové kry.  </w:t>
      </w: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Chilská umělkyně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Macarena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Ruiz-Tagle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v sérii </w:t>
      </w:r>
      <w:proofErr w:type="spellStart"/>
      <w:r>
        <w:rPr>
          <w:sz w:val="22"/>
          <w:szCs w:val="22"/>
        </w:rPr>
        <w:t>Atmosph</w:t>
      </w:r>
      <w:r>
        <w:rPr>
          <w:sz w:val="22"/>
          <w:szCs w:val="22"/>
        </w:rPr>
        <w:t>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Pollution</w:t>
      </w:r>
      <w:proofErr w:type="spellEnd"/>
      <w:r>
        <w:rPr>
          <w:sz w:val="22"/>
          <w:szCs w:val="22"/>
        </w:rPr>
        <w:t xml:space="preserve"> inspirovala jednak časosběrným záznamem pohybu smogového oblaku úzkými ulicemi Hongkongu tak japonským malířstvím 16. století. Podle </w:t>
      </w:r>
      <w:r>
        <w:rPr>
          <w:b/>
          <w:sz w:val="22"/>
          <w:szCs w:val="22"/>
        </w:rPr>
        <w:t xml:space="preserve">Vladimíra </w:t>
      </w:r>
      <w:proofErr w:type="spellStart"/>
      <w:r>
        <w:rPr>
          <w:b/>
          <w:sz w:val="22"/>
          <w:szCs w:val="22"/>
        </w:rPr>
        <w:t>Turnera</w:t>
      </w:r>
      <w:proofErr w:type="spellEnd"/>
      <w:r>
        <w:rPr>
          <w:sz w:val="22"/>
          <w:szCs w:val="22"/>
        </w:rPr>
        <w:t xml:space="preserve"> si lidstvo ve snaze utéct nudě a přirozenému pohybu prodloužilo své ruce technickými vymož</w:t>
      </w:r>
      <w:r>
        <w:rPr>
          <w:sz w:val="22"/>
          <w:szCs w:val="22"/>
        </w:rPr>
        <w:t xml:space="preserve">enostmi. Jeho video </w:t>
      </w:r>
      <w:proofErr w:type="spellStart"/>
      <w:r>
        <w:rPr>
          <w:sz w:val="22"/>
          <w:szCs w:val="22"/>
        </w:rPr>
        <w:t>Modern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Times</w:t>
      </w:r>
      <w:proofErr w:type="spellEnd"/>
      <w:r>
        <w:rPr>
          <w:sz w:val="22"/>
          <w:szCs w:val="22"/>
        </w:rPr>
        <w:t xml:space="preserve"> zapadá pod kolonku </w:t>
      </w:r>
      <w:proofErr w:type="spellStart"/>
      <w:r>
        <w:rPr>
          <w:sz w:val="22"/>
          <w:szCs w:val="22"/>
        </w:rPr>
        <w:t>mikroadventurismu</w:t>
      </w:r>
      <w:proofErr w:type="spellEnd"/>
      <w:r>
        <w:rPr>
          <w:sz w:val="22"/>
          <w:szCs w:val="22"/>
        </w:rPr>
        <w:t xml:space="preserve">, kdy daleké cesty jsou vyměněny za prozkoumávání nejbližšího okolí. </w:t>
      </w:r>
    </w:p>
    <w:p w:rsidR="00380D99" w:rsidRDefault="00380D99">
      <w:pPr>
        <w:spacing w:line="276" w:lineRule="auto"/>
        <w:ind w:firstLine="0"/>
        <w:rPr>
          <w:sz w:val="22"/>
          <w:szCs w:val="22"/>
        </w:rPr>
      </w:pP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Ať už je to touha po dokonalosti, sebepoznání nebo dosažení vnitřního klidu, společnou motivací lidí vyhledávající e</w:t>
      </w:r>
      <w:r>
        <w:rPr>
          <w:sz w:val="22"/>
          <w:szCs w:val="22"/>
        </w:rPr>
        <w:t xml:space="preserve">xtrémní zážitky je snaha dosáhnout „jiného poznání.“ Tedy objevit prostřednictvím intenzivních fyzických zážitků nový způsob přemýšlení, překonat pohled na naučená schémata vtisknutá kulturou, v níž jsme vyrůstali. V tomto smyslu je výstava </w:t>
      </w:r>
      <w:r>
        <w:rPr>
          <w:i/>
          <w:sz w:val="22"/>
          <w:szCs w:val="22"/>
        </w:rPr>
        <w:t xml:space="preserve">Kde jsou </w:t>
      </w:r>
      <w:proofErr w:type="gramStart"/>
      <w:r>
        <w:rPr>
          <w:i/>
          <w:sz w:val="22"/>
          <w:szCs w:val="22"/>
        </w:rPr>
        <w:t xml:space="preserve">lvi?/ </w:t>
      </w:r>
      <w:proofErr w:type="spellStart"/>
      <w:r>
        <w:rPr>
          <w:i/>
          <w:sz w:val="22"/>
          <w:szCs w:val="22"/>
        </w:rPr>
        <w:t>Ubi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sunt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leones</w:t>
      </w:r>
      <w:proofErr w:type="spellEnd"/>
      <w:r>
        <w:rPr>
          <w:i/>
          <w:sz w:val="22"/>
          <w:szCs w:val="22"/>
        </w:rPr>
        <w:t>?</w:t>
      </w:r>
      <w:r>
        <w:rPr>
          <w:sz w:val="22"/>
          <w:szCs w:val="22"/>
        </w:rPr>
        <w:t xml:space="preserve"> pokračováním výstavního a výzkumného cyklu „Jiné poznání,“ který </w:t>
      </w:r>
      <w:r>
        <w:rPr>
          <w:sz w:val="22"/>
          <w:szCs w:val="22"/>
        </w:rPr>
        <w:br/>
        <w:t>v letošním roce zahájila GMF jako svou zastřešující tematickou linii.</w:t>
      </w:r>
    </w:p>
    <w:p w:rsidR="00380D99" w:rsidRDefault="00491AF6">
      <w:pPr>
        <w:spacing w:line="276" w:lineRule="auto"/>
        <w:ind w:firstLine="0"/>
        <w:rPr>
          <w:sz w:val="22"/>
          <w:szCs w:val="22"/>
        </w:rPr>
      </w:pPr>
      <w:r>
        <w:br w:type="page"/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hyperlink r:id="rId7">
        <w:r>
          <w:rPr>
            <w:color w:val="808080"/>
            <w:sz w:val="22"/>
            <w:szCs w:val="22"/>
            <w:u w:val="single"/>
          </w:rPr>
          <w:t xml:space="preserve">Kde jsou lvi? / </w:t>
        </w:r>
        <w:proofErr w:type="spellStart"/>
        <w:r>
          <w:rPr>
            <w:color w:val="808080"/>
            <w:sz w:val="22"/>
            <w:szCs w:val="22"/>
            <w:u w:val="single"/>
          </w:rPr>
          <w:t>Ubi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808080"/>
            <w:sz w:val="22"/>
            <w:szCs w:val="22"/>
            <w:u w:val="single"/>
          </w:rPr>
          <w:t>sunt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808080"/>
            <w:sz w:val="22"/>
            <w:szCs w:val="22"/>
            <w:u w:val="single"/>
          </w:rPr>
          <w:t>leones</w:t>
        </w:r>
        <w:proofErr w:type="spellEnd"/>
        <w:r>
          <w:rPr>
            <w:color w:val="808080"/>
            <w:sz w:val="22"/>
            <w:szCs w:val="22"/>
            <w:u w:val="single"/>
          </w:rPr>
          <w:t>?</w:t>
        </w:r>
      </w:hyperlink>
      <w:r>
        <w:rPr>
          <w:color w:val="808080"/>
          <w:sz w:val="22"/>
          <w:szCs w:val="22"/>
        </w:rPr>
        <w:t xml:space="preserve">  </w:t>
      </w:r>
      <w:r>
        <w:rPr>
          <w:color w:val="808080"/>
          <w:sz w:val="22"/>
          <w:szCs w:val="22"/>
        </w:rPr>
        <w:br/>
      </w:r>
      <w:proofErr w:type="gramStart"/>
      <w:r>
        <w:rPr>
          <w:color w:val="000000"/>
          <w:sz w:val="22"/>
          <w:szCs w:val="22"/>
        </w:rPr>
        <w:t>23. 9.–8. 11</w:t>
      </w:r>
      <w:proofErr w:type="gramEnd"/>
      <w:r>
        <w:rPr>
          <w:color w:val="000000"/>
          <w:sz w:val="22"/>
          <w:szCs w:val="22"/>
        </w:rPr>
        <w:t xml:space="preserve">. 2020  </w:t>
      </w:r>
      <w:r>
        <w:rPr>
          <w:color w:val="000000"/>
          <w:sz w:val="22"/>
          <w:szCs w:val="22"/>
        </w:rPr>
        <w:br/>
        <w:t xml:space="preserve">vernisáž: 22. 9. v 18:00 v rámci akce </w:t>
      </w:r>
      <w:hyperlink r:id="rId8">
        <w:r>
          <w:rPr>
            <w:color w:val="808080"/>
            <w:sz w:val="22"/>
            <w:szCs w:val="22"/>
            <w:u w:val="single"/>
          </w:rPr>
          <w:t>Veřejný dům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Galerie </w:t>
      </w: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vystavující: Filip Dvořák (CZ), Jiří Franta &amp; David Böhm (CZ), Fe</w:t>
      </w:r>
      <w:r>
        <w:rPr>
          <w:color w:val="000000"/>
          <w:sz w:val="22"/>
          <w:szCs w:val="22"/>
        </w:rPr>
        <w:t xml:space="preserve">lix </w:t>
      </w:r>
      <w:proofErr w:type="spellStart"/>
      <w:r>
        <w:rPr>
          <w:color w:val="000000"/>
          <w:sz w:val="22"/>
          <w:szCs w:val="22"/>
        </w:rPr>
        <w:t>Kiessling</w:t>
      </w:r>
      <w:proofErr w:type="spellEnd"/>
      <w:r>
        <w:rPr>
          <w:color w:val="000000"/>
          <w:sz w:val="22"/>
          <w:szCs w:val="22"/>
        </w:rPr>
        <w:t xml:space="preserve"> (DE), Nataša </w:t>
      </w:r>
      <w:proofErr w:type="spellStart"/>
      <w:r>
        <w:rPr>
          <w:color w:val="000000"/>
          <w:sz w:val="22"/>
          <w:szCs w:val="22"/>
        </w:rPr>
        <w:t>Kokić</w:t>
      </w:r>
      <w:proofErr w:type="spellEnd"/>
      <w:r>
        <w:rPr>
          <w:color w:val="000000"/>
          <w:sz w:val="22"/>
          <w:szCs w:val="22"/>
        </w:rPr>
        <w:t xml:space="preserve"> (RS), Štefan </w:t>
      </w:r>
      <w:proofErr w:type="spellStart"/>
      <w:r>
        <w:rPr>
          <w:color w:val="000000"/>
          <w:sz w:val="22"/>
          <w:szCs w:val="22"/>
        </w:rPr>
        <w:t>Papčo</w:t>
      </w:r>
      <w:proofErr w:type="spellEnd"/>
      <w:r>
        <w:rPr>
          <w:color w:val="000000"/>
          <w:sz w:val="22"/>
          <w:szCs w:val="22"/>
        </w:rPr>
        <w:t xml:space="preserve"> (SK), Alexander </w:t>
      </w:r>
      <w:proofErr w:type="spellStart"/>
      <w:r>
        <w:rPr>
          <w:color w:val="000000"/>
          <w:sz w:val="22"/>
          <w:szCs w:val="22"/>
        </w:rPr>
        <w:t>Ponomarev</w:t>
      </w:r>
      <w:proofErr w:type="spellEnd"/>
      <w:r>
        <w:rPr>
          <w:color w:val="000000"/>
          <w:sz w:val="22"/>
          <w:szCs w:val="22"/>
        </w:rPr>
        <w:t xml:space="preserve"> (UA), </w:t>
      </w:r>
      <w:proofErr w:type="spellStart"/>
      <w:r>
        <w:rPr>
          <w:color w:val="000000"/>
          <w:sz w:val="22"/>
          <w:szCs w:val="22"/>
        </w:rPr>
        <w:t>Macarena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Ruiz-Tagle</w:t>
      </w:r>
      <w:proofErr w:type="spellEnd"/>
      <w:r>
        <w:rPr>
          <w:color w:val="000000"/>
          <w:sz w:val="22"/>
          <w:szCs w:val="22"/>
        </w:rPr>
        <w:t xml:space="preserve"> (CL), Vladimír Turner (CZ)</w:t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kurátorka: Eva </w:t>
      </w:r>
      <w:proofErr w:type="spellStart"/>
      <w:r>
        <w:rPr>
          <w:color w:val="000000"/>
          <w:sz w:val="22"/>
          <w:szCs w:val="22"/>
        </w:rPr>
        <w:t>Riebová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architektonické řešení: </w:t>
      </w:r>
      <w:proofErr w:type="spellStart"/>
      <w:r>
        <w:rPr>
          <w:color w:val="000000"/>
          <w:sz w:val="22"/>
          <w:szCs w:val="22"/>
        </w:rPr>
        <w:t>Heinich</w:t>
      </w:r>
      <w:proofErr w:type="spellEnd"/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Stibitz</w:t>
      </w:r>
      <w:proofErr w:type="spellEnd"/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produkce: Jan Vítek</w:t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Doprovodný program: </w:t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10., 16:00 komentovaná prohlídka</w:t>
      </w:r>
      <w:r>
        <w:rPr>
          <w:sz w:val="22"/>
          <w:szCs w:val="22"/>
        </w:rPr>
        <w:br/>
        <w:t xml:space="preserve">19. 10., 13:00 komentovaná prohlídka - live online 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26. 10., 18:30 komentovaná prohlídka </w:t>
      </w:r>
      <w:r w:rsidR="00A04A12">
        <w:rPr>
          <w:color w:val="000000"/>
          <w:sz w:val="22"/>
          <w:szCs w:val="22"/>
        </w:rPr>
        <w:t xml:space="preserve">– bude se konat dle aktuální situace </w:t>
      </w:r>
      <w:r>
        <w:rPr>
          <w:color w:val="000000"/>
          <w:sz w:val="22"/>
          <w:szCs w:val="22"/>
        </w:rPr>
        <w:br/>
        <w:t xml:space="preserve">1. 11., 16:00 komentovaná prohlídka </w:t>
      </w:r>
      <w:r w:rsidR="00A04A12">
        <w:rPr>
          <w:color w:val="000000"/>
          <w:sz w:val="22"/>
          <w:szCs w:val="22"/>
        </w:rPr>
        <w:t xml:space="preserve">– </w:t>
      </w:r>
      <w:proofErr w:type="gramStart"/>
      <w:r w:rsidR="00A04A12">
        <w:rPr>
          <w:color w:val="000000"/>
          <w:sz w:val="22"/>
          <w:szCs w:val="22"/>
        </w:rPr>
        <w:t>bude</w:t>
      </w:r>
      <w:proofErr w:type="gramEnd"/>
      <w:r w:rsidR="00A04A12">
        <w:rPr>
          <w:color w:val="000000"/>
          <w:sz w:val="22"/>
          <w:szCs w:val="22"/>
        </w:rPr>
        <w:t xml:space="preserve"> se konat dle aktuální situace</w:t>
      </w:r>
      <w:r w:rsidR="00A04A1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  <w:t xml:space="preserve">Komentované prohlídky </w:t>
      </w:r>
      <w:proofErr w:type="gramStart"/>
      <w:r>
        <w:rPr>
          <w:color w:val="000000"/>
          <w:sz w:val="22"/>
          <w:szCs w:val="22"/>
        </w:rPr>
        <w:t>pro</w:t>
      </w:r>
      <w:bookmarkStart w:id="1" w:name="_GoBack"/>
      <w:bookmarkEnd w:id="1"/>
      <w:r>
        <w:rPr>
          <w:color w:val="000000"/>
          <w:sz w:val="22"/>
          <w:szCs w:val="22"/>
        </w:rPr>
        <w:t>bíhají</w:t>
      </w:r>
      <w:proofErr w:type="gramEnd"/>
      <w:r>
        <w:rPr>
          <w:color w:val="000000"/>
          <w:sz w:val="22"/>
          <w:szCs w:val="22"/>
        </w:rPr>
        <w:t xml:space="preserve"> s kurátorkou Evou </w:t>
      </w:r>
      <w:proofErr w:type="spellStart"/>
      <w:r>
        <w:rPr>
          <w:color w:val="000000"/>
          <w:sz w:val="22"/>
          <w:szCs w:val="22"/>
        </w:rPr>
        <w:t>Riebovou</w:t>
      </w:r>
      <w:proofErr w:type="spellEnd"/>
      <w:r>
        <w:rPr>
          <w:color w:val="000000"/>
          <w:sz w:val="22"/>
          <w:szCs w:val="22"/>
        </w:rPr>
        <w:t xml:space="preserve"> v českém (případně anglickém) jaz</w:t>
      </w:r>
      <w:r>
        <w:rPr>
          <w:color w:val="000000"/>
          <w:sz w:val="22"/>
          <w:szCs w:val="22"/>
        </w:rPr>
        <w:t xml:space="preserve">yce. Vstup je zdarma. </w:t>
      </w: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výstava v Galerii Kostka</w:t>
      </w:r>
      <w:r>
        <w:rPr>
          <w:color w:val="000000"/>
          <w:sz w:val="22"/>
          <w:szCs w:val="22"/>
        </w:rPr>
        <w:br/>
      </w:r>
      <w:hyperlink r:id="rId9">
        <w:r>
          <w:rPr>
            <w:color w:val="808080"/>
            <w:sz w:val="22"/>
            <w:szCs w:val="22"/>
            <w:u w:val="single"/>
          </w:rPr>
          <w:t xml:space="preserve">Jaroslav </w:t>
        </w:r>
        <w:proofErr w:type="spellStart"/>
        <w:r>
          <w:rPr>
            <w:color w:val="808080"/>
            <w:sz w:val="22"/>
            <w:szCs w:val="22"/>
            <w:u w:val="single"/>
          </w:rPr>
          <w:t>Kyša</w:t>
        </w:r>
        <w:proofErr w:type="spellEnd"/>
        <w:r>
          <w:rPr>
            <w:color w:val="808080"/>
            <w:sz w:val="22"/>
            <w:szCs w:val="22"/>
            <w:u w:val="single"/>
          </w:rPr>
          <w:t xml:space="preserve"> a Richard Loskot: Tma představ</w:t>
        </w:r>
      </w:hyperlink>
      <w:r>
        <w:rPr>
          <w:color w:val="808080"/>
          <w:sz w:val="22"/>
          <w:szCs w:val="22"/>
        </w:rPr>
        <w:t xml:space="preserve"> </w:t>
      </w:r>
      <w:r>
        <w:rPr>
          <w:color w:val="808080"/>
          <w:sz w:val="22"/>
          <w:szCs w:val="22"/>
          <w:u w:val="single"/>
        </w:rPr>
        <w:br/>
      </w:r>
      <w:proofErr w:type="gramStart"/>
      <w:r>
        <w:rPr>
          <w:color w:val="000000"/>
          <w:sz w:val="22"/>
          <w:szCs w:val="22"/>
        </w:rPr>
        <w:t>23. 9.–8. 11</w:t>
      </w:r>
      <w:proofErr w:type="gramEnd"/>
      <w:r>
        <w:rPr>
          <w:color w:val="000000"/>
          <w:sz w:val="22"/>
          <w:szCs w:val="22"/>
        </w:rPr>
        <w:t xml:space="preserve">. 2020  </w:t>
      </w:r>
      <w:r>
        <w:rPr>
          <w:color w:val="000000"/>
          <w:sz w:val="22"/>
          <w:szCs w:val="22"/>
        </w:rPr>
        <w:br/>
        <w:t xml:space="preserve">vernisáž: 22. 9. v 18:00 v rámci </w:t>
      </w:r>
      <w:r>
        <w:rPr>
          <w:color w:val="000000"/>
          <w:sz w:val="22"/>
          <w:szCs w:val="22"/>
        </w:rPr>
        <w:t xml:space="preserve">akce Veřejný dům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Kontakty:</w:t>
      </w:r>
    </w:p>
    <w:p w:rsidR="00380D99" w:rsidRDefault="00491AF6">
      <w:pPr>
        <w:spacing w:line="276" w:lineRule="auto"/>
        <w:ind w:firstLine="0"/>
        <w:rPr>
          <w:color w:val="FF0000"/>
          <w:sz w:val="22"/>
          <w:szCs w:val="22"/>
        </w:rPr>
      </w:pPr>
      <w:bookmarkStart w:id="2" w:name="_heading=h.30j0zll" w:colFirst="0" w:colLast="0"/>
      <w:bookmarkEnd w:id="2"/>
      <w:r>
        <w:rPr>
          <w:color w:val="000000"/>
          <w:sz w:val="22"/>
          <w:szCs w:val="22"/>
        </w:rPr>
        <w:t xml:space="preserve">Zuzana Kolouchová / PR / +420 739 055 862 / </w:t>
      </w:r>
      <w:hyperlink r:id="rId10">
        <w:r>
          <w:rPr>
            <w:color w:val="808080"/>
            <w:sz w:val="22"/>
            <w:szCs w:val="22"/>
            <w:u w:val="single"/>
          </w:rPr>
          <w:t>zuzana.kolouchova@meetfactory.cz</w:t>
        </w:r>
      </w:hyperlink>
      <w:r>
        <w:rPr>
          <w:color w:val="7F7F7F"/>
          <w:sz w:val="22"/>
          <w:szCs w:val="22"/>
        </w:rPr>
        <w:br/>
      </w:r>
    </w:p>
    <w:p w:rsidR="00380D99" w:rsidRDefault="00491AF6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380D99">
      <w:pPr>
        <w:spacing w:line="276" w:lineRule="auto"/>
        <w:ind w:firstLine="0"/>
        <w:rPr>
          <w:color w:val="000000"/>
          <w:sz w:val="22"/>
          <w:szCs w:val="22"/>
        </w:rPr>
      </w:pPr>
    </w:p>
    <w:p w:rsidR="00380D99" w:rsidRDefault="00491AF6">
      <w:pPr>
        <w:spacing w:line="276" w:lineRule="auto"/>
        <w:ind w:firstLine="0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je v roce 2020 podporována grantem hl. m. Prahy ve výši 10.000.000 </w:t>
      </w:r>
      <w:proofErr w:type="spellStart"/>
      <w:r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c</w:t>
      </w:r>
      <w:proofErr w:type="spellEnd"/>
      <w:r>
        <w:rPr>
          <w:color w:val="000000"/>
          <w:sz w:val="22"/>
          <w:szCs w:val="22"/>
        </w:rPr>
        <w:t>̌.</w:t>
      </w:r>
    </w:p>
    <w:sectPr w:rsidR="00380D99">
      <w:headerReference w:type="default" r:id="rId11"/>
      <w:footerReference w:type="default" r:id="rId12"/>
      <w:pgSz w:w="11900" w:h="16840"/>
      <w:pgMar w:top="2835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F6" w:rsidRDefault="00491AF6">
      <w:r>
        <w:separator/>
      </w:r>
    </w:p>
  </w:endnote>
  <w:endnote w:type="continuationSeparator" w:id="0">
    <w:p w:rsidR="00491AF6" w:rsidRDefault="004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99" w:rsidRDefault="00491A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-720082</wp:posOffset>
          </wp:positionH>
          <wp:positionV relativeFrom="paragraph">
            <wp:posOffset>0</wp:posOffset>
          </wp:positionV>
          <wp:extent cx="7555230" cy="563245"/>
          <wp:effectExtent l="0" t="0" r="0" b="0"/>
          <wp:wrapSquare wrapText="bothSides" distT="0" distB="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563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F6" w:rsidRDefault="00491AF6">
      <w:r>
        <w:separator/>
      </w:r>
    </w:p>
  </w:footnote>
  <w:footnote w:type="continuationSeparator" w:id="0">
    <w:p w:rsidR="00491AF6" w:rsidRDefault="00491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99" w:rsidRDefault="00491A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439545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99"/>
    <w:rsid w:val="00380D99"/>
    <w:rsid w:val="00491AF6"/>
    <w:rsid w:val="00765B0D"/>
    <w:rsid w:val="00A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BFDA1-9839-4886-8D88-6DCD50F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ĚLO"/>
    <w:qFormat/>
    <w:rsid w:val="00EE38DC"/>
    <w:rPr>
      <w:lang w:eastAsia="en-US"/>
    </w:rPr>
  </w:style>
  <w:style w:type="paragraph" w:styleId="Heading1">
    <w:name w:val="heading 1"/>
    <w:aliases w:val="NADPIS_VELKY"/>
    <w:basedOn w:val="Normal"/>
    <w:next w:val="Normal"/>
    <w:link w:val="Heading1Char"/>
    <w:autoRedefine/>
    <w:uiPriority w:val="9"/>
    <w:qFormat/>
    <w:rsid w:val="009A54A5"/>
    <w:pPr>
      <w:keepNext/>
      <w:keepLines/>
      <w:spacing w:before="480"/>
      <w:ind w:firstLine="0"/>
      <w:outlineLvl w:val="0"/>
    </w:pPr>
    <w:rPr>
      <w:rFonts w:eastAsia="MS Gothic"/>
      <w:b/>
      <w:bCs/>
      <w:color w:val="7F7F7F" w:themeColor="text1" w:themeTint="80"/>
      <w:sz w:val="4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92CBB"/>
    <w:pPr>
      <w:pBdr>
        <w:bottom w:val="single" w:sz="8" w:space="4" w:color="4F81BD"/>
      </w:pBdr>
      <w:spacing w:after="300"/>
      <w:contextualSpacing/>
    </w:pPr>
    <w:rPr>
      <w:rFonts w:eastAsia="MS Gothic"/>
      <w:b/>
      <w:spacing w:val="5"/>
      <w:kern w:val="28"/>
      <w:sz w:val="40"/>
      <w:szCs w:val="52"/>
      <w:lang w:eastAsia="en-US"/>
    </w:rPr>
  </w:style>
  <w:style w:type="paragraph" w:customStyle="1" w:styleId="NADPIS">
    <w:name w:val="NADPIS"/>
    <w:qFormat/>
    <w:rsid w:val="00892CBB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cs="MinionPro-Regular"/>
      <w:b/>
      <w:color w:val="000000"/>
      <w:lang w:eastAsia="en-US"/>
    </w:rPr>
  </w:style>
  <w:style w:type="paragraph" w:customStyle="1" w:styleId="BASIC">
    <w:name w:val="BASIC"/>
    <w:basedOn w:val="NADPIS"/>
    <w:uiPriority w:val="99"/>
    <w:rsid w:val="00DB536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C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2CBB"/>
    <w:rPr>
      <w:sz w:val="20"/>
    </w:rPr>
  </w:style>
  <w:style w:type="paragraph" w:styleId="NormalWeb">
    <w:name w:val="Normal (Web)"/>
    <w:basedOn w:val="Normal"/>
    <w:uiPriority w:val="99"/>
    <w:unhideWhenUsed/>
    <w:rsid w:val="00892C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leChar">
    <w:name w:val="Title Char"/>
    <w:link w:val="Title"/>
    <w:uiPriority w:val="10"/>
    <w:rsid w:val="00892CBB"/>
    <w:rPr>
      <w:rFonts w:eastAsia="MS Gothic" w:cs="Times New Roman"/>
      <w:b/>
      <w:spacing w:val="5"/>
      <w:kern w:val="28"/>
      <w:sz w:val="40"/>
      <w:szCs w:val="52"/>
    </w:rPr>
  </w:style>
  <w:style w:type="character" w:customStyle="1" w:styleId="Heading1Char">
    <w:name w:val="Heading 1 Char"/>
    <w:aliases w:val="NADPIS_VELKY Char"/>
    <w:link w:val="Heading1"/>
    <w:uiPriority w:val="9"/>
    <w:rsid w:val="009A54A5"/>
    <w:rPr>
      <w:rFonts w:eastAsia="MS Gothic"/>
      <w:b/>
      <w:bCs/>
      <w:color w:val="7F7F7F" w:themeColor="text1" w:themeTint="80"/>
      <w:sz w:val="4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9A5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54A5"/>
  </w:style>
  <w:style w:type="character" w:styleId="CommentReference">
    <w:name w:val="annotation reference"/>
    <w:basedOn w:val="DefaultParagraphFont"/>
    <w:uiPriority w:val="99"/>
    <w:semiHidden/>
    <w:unhideWhenUsed/>
    <w:rsid w:val="00866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65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6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5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D"/>
    <w:rPr>
      <w:rFonts w:ascii="Segoe UI" w:hAnsi="Segoe UI" w:cs="Segoe UI"/>
      <w:sz w:val="18"/>
      <w:szCs w:val="18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64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factory.cz/cs/program/detail/verejny-dum-public-hou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etfactory.cz/cs/program/detail/kde-jsou-lv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uzana.kolouchova@meetfacto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etfactory.cz/cs/program/detail/jaroslav-kysa-a-richard-loskot-tma-predsta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HU+FgjxMVvwVTBHCxWjbKK1+g==">AMUW2mUMCo2TSygKZENoFZCI79vx/Ew1a3jetI2oJtDGMEdV61HhyXMzK10Q9Mbesbw5HuNFtqZOhHTjvJfDAp65u5DKGrSDuloDCaMz/1Nnha5n4iHy1d4nQmzAzuidlYX5MTMwtG2zYKr2/L9I52a8PptDY8Dh4Q==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741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Zuziko</cp:lastModifiedBy>
  <cp:revision>3</cp:revision>
  <dcterms:created xsi:type="dcterms:W3CDTF">2018-09-05T13:01:00Z</dcterms:created>
  <dcterms:modified xsi:type="dcterms:W3CDTF">2020-10-12T09:50:00Z</dcterms:modified>
</cp:coreProperties>
</file>